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4512" w14:textId="14676A43" w:rsidR="00D01A4D" w:rsidRPr="000800F2" w:rsidRDefault="000800F2">
      <w:pPr>
        <w:rPr>
          <w:rFonts w:ascii="Arial" w:hAnsi="Arial" w:cs="Arial"/>
          <w:b/>
          <w:bCs/>
        </w:rPr>
      </w:pPr>
      <w:r w:rsidRPr="00D402B4">
        <w:rPr>
          <w:rFonts w:ascii="Arial" w:hAnsi="Arial" w:cs="Arial"/>
          <w:b/>
          <w:bCs/>
        </w:rPr>
        <w:t>Nivel Secundario</w:t>
      </w:r>
      <w:r>
        <w:rPr>
          <w:rFonts w:ascii="Arial" w:hAnsi="Arial" w:cs="Arial"/>
          <w:b/>
          <w:bCs/>
        </w:rPr>
        <w:t xml:space="preserve"> </w:t>
      </w:r>
    </w:p>
    <w:p w14:paraId="43AD1395" w14:textId="77777777" w:rsidR="009251B0" w:rsidRPr="00D402B4" w:rsidRDefault="009251B0" w:rsidP="009251B0">
      <w:pPr>
        <w:rPr>
          <w:rFonts w:ascii="Arial" w:hAnsi="Arial" w:cs="Arial"/>
        </w:rPr>
      </w:pPr>
      <w:r w:rsidRPr="00D402B4">
        <w:rPr>
          <w:rFonts w:ascii="Arial" w:hAnsi="Arial" w:cs="Arial"/>
        </w:rPr>
        <w:t>Actividades para concientizar y desarrollar conductas responsables en Educación Vial.</w:t>
      </w:r>
    </w:p>
    <w:p w14:paraId="440B7CDD" w14:textId="77777777" w:rsidR="009251B0" w:rsidRPr="00D402B4" w:rsidRDefault="009251B0" w:rsidP="009251B0">
      <w:pPr>
        <w:rPr>
          <w:rFonts w:ascii="Arial" w:hAnsi="Arial" w:cs="Arial"/>
        </w:rPr>
      </w:pPr>
      <w:r w:rsidRPr="00D402B4">
        <w:rPr>
          <w:rFonts w:ascii="Arial" w:hAnsi="Arial" w:cs="Arial"/>
        </w:rPr>
        <w:t>Se propone trabajar a partir de videos, artículos periodísticos y publicaciones, conductas conscientes y responsables en Educación Vial con estudiantes de Nivel Secundario.</w:t>
      </w:r>
    </w:p>
    <w:p w14:paraId="07C20A32" w14:textId="77777777" w:rsidR="009251B0" w:rsidRPr="00D402B4" w:rsidRDefault="009251B0" w:rsidP="009251B0">
      <w:pPr>
        <w:jc w:val="both"/>
        <w:rPr>
          <w:rFonts w:ascii="Arial" w:hAnsi="Arial" w:cs="Arial"/>
          <w:bCs/>
          <w:lang w:val="es-ES"/>
        </w:rPr>
      </w:pPr>
      <w:r w:rsidRPr="00D402B4">
        <w:rPr>
          <w:rFonts w:ascii="Arial" w:hAnsi="Arial" w:cs="Arial"/>
          <w:bCs/>
          <w:lang w:val="es-ES"/>
        </w:rPr>
        <w:t>Propuesta de trabajo en Cultura Vial</w:t>
      </w:r>
    </w:p>
    <w:p w14:paraId="3A0DE6D2" w14:textId="77777777" w:rsidR="009251B0" w:rsidRPr="00D402B4" w:rsidRDefault="009251B0" w:rsidP="009251B0">
      <w:pPr>
        <w:jc w:val="both"/>
        <w:rPr>
          <w:rFonts w:ascii="Arial" w:hAnsi="Arial" w:cs="Arial"/>
          <w:lang w:val="es-ES"/>
        </w:rPr>
      </w:pPr>
      <w:r w:rsidRPr="00D402B4">
        <w:rPr>
          <w:rFonts w:ascii="Arial" w:hAnsi="Arial" w:cs="Arial"/>
          <w:lang w:val="es-ES"/>
        </w:rPr>
        <w:t xml:space="preserve">La seguridad vial es un tema de relevancia social, trabajar diferentes problemáticas que intervienen e influyen durante la conducción de un vehículo, por ejemplo: el manejar alcoholizado; con cansancio-fatiga; con estrés; usando el celular; entre otras, son propuestas que permiten abordar contenidos desde diferentes áreas y/o espacios curriculares. </w:t>
      </w:r>
    </w:p>
    <w:p w14:paraId="425CEB25" w14:textId="77777777" w:rsidR="009251B0" w:rsidRPr="00D402B4" w:rsidRDefault="009251B0" w:rsidP="009251B0">
      <w:pPr>
        <w:spacing w:after="0" w:line="240" w:lineRule="auto"/>
        <w:jc w:val="both"/>
        <w:rPr>
          <w:rFonts w:ascii="Arial" w:hAnsi="Arial" w:cs="Arial"/>
        </w:rPr>
      </w:pPr>
      <w:r w:rsidRPr="00D402B4">
        <w:rPr>
          <w:rFonts w:ascii="Arial" w:hAnsi="Arial" w:cs="Arial"/>
        </w:rPr>
        <w:t>Se pretende aportar vídeos, artículos periodísticos, publicidades, etc., con el fin de tomar conciencia sobre la necesidad de ejercer un uso responsable, consciente, respetuoso y solidario de la vía pública, para proteger la vida propia y la de los demás, en favor del bien común.</w:t>
      </w:r>
    </w:p>
    <w:p w14:paraId="01B5B0A7" w14:textId="77777777" w:rsidR="009251B0" w:rsidRPr="00D402B4" w:rsidRDefault="009251B0" w:rsidP="009251B0">
      <w:pPr>
        <w:spacing w:after="0" w:line="240" w:lineRule="auto"/>
        <w:jc w:val="both"/>
        <w:rPr>
          <w:rFonts w:ascii="Arial" w:hAnsi="Arial" w:cs="Arial"/>
        </w:rPr>
      </w:pPr>
    </w:p>
    <w:p w14:paraId="3246B1B6" w14:textId="77777777" w:rsidR="009251B0" w:rsidRPr="00D402B4" w:rsidRDefault="009251B0" w:rsidP="009251B0">
      <w:pPr>
        <w:spacing w:after="0" w:line="240" w:lineRule="auto"/>
        <w:jc w:val="both"/>
        <w:rPr>
          <w:rFonts w:ascii="Arial" w:hAnsi="Arial" w:cs="Arial"/>
        </w:rPr>
      </w:pPr>
      <w:r w:rsidRPr="00D402B4">
        <w:rPr>
          <w:rFonts w:ascii="Arial" w:hAnsi="Arial" w:cs="Arial"/>
        </w:rPr>
        <w:t>¿Se han preguntado por qué en esta cuarentena se han reducido los siniestros de motos y de automóviles? ¿Por qué hay menores transeúntes accidentados? ¿Sólo será porque nos estamos quedando en casa?</w:t>
      </w:r>
    </w:p>
    <w:p w14:paraId="5D1C720D" w14:textId="77777777" w:rsidR="009251B0" w:rsidRPr="00D402B4" w:rsidRDefault="009251B0" w:rsidP="009251B0">
      <w:pPr>
        <w:spacing w:after="0" w:line="240" w:lineRule="auto"/>
        <w:jc w:val="both"/>
        <w:rPr>
          <w:rFonts w:ascii="Arial" w:hAnsi="Arial" w:cs="Arial"/>
        </w:rPr>
      </w:pPr>
    </w:p>
    <w:p w14:paraId="275052E3" w14:textId="77777777" w:rsidR="009251B0" w:rsidRPr="00D402B4" w:rsidRDefault="009251B0" w:rsidP="009251B0">
      <w:pPr>
        <w:spacing w:after="0" w:line="240" w:lineRule="auto"/>
        <w:jc w:val="both"/>
        <w:rPr>
          <w:rFonts w:ascii="Arial" w:hAnsi="Arial" w:cs="Arial"/>
        </w:rPr>
      </w:pPr>
      <w:r w:rsidRPr="00D402B4">
        <w:rPr>
          <w:rFonts w:ascii="Arial" w:hAnsi="Arial" w:cs="Arial"/>
        </w:rPr>
        <w:t>A partir de estas preguntas para la reflexión se presentan, para trabajar con los jóvenes, algunas de las siguientes propuestas:</w:t>
      </w:r>
    </w:p>
    <w:p w14:paraId="4F889319" w14:textId="77777777" w:rsidR="009251B0" w:rsidRPr="00D402B4" w:rsidRDefault="009251B0" w:rsidP="009251B0">
      <w:pPr>
        <w:spacing w:after="0" w:line="240" w:lineRule="auto"/>
        <w:jc w:val="both"/>
        <w:rPr>
          <w:rFonts w:ascii="Arial" w:hAnsi="Arial" w:cs="Arial"/>
        </w:rPr>
      </w:pPr>
    </w:p>
    <w:p w14:paraId="45800E9B" w14:textId="77777777" w:rsidR="009251B0" w:rsidRPr="00D402B4" w:rsidRDefault="009251B0" w:rsidP="009251B0">
      <w:pPr>
        <w:pStyle w:val="Prrafodelista"/>
        <w:numPr>
          <w:ilvl w:val="0"/>
          <w:numId w:val="1"/>
        </w:numPr>
        <w:spacing w:after="0" w:line="240" w:lineRule="auto"/>
        <w:jc w:val="both"/>
        <w:rPr>
          <w:rFonts w:ascii="Arial" w:hAnsi="Arial" w:cs="Arial"/>
        </w:rPr>
      </w:pPr>
      <w:r w:rsidRPr="00D402B4">
        <w:rPr>
          <w:rFonts w:ascii="Arial" w:hAnsi="Arial" w:cs="Arial"/>
        </w:rPr>
        <w:t>Vídeos y spot publicitarios:</w:t>
      </w:r>
    </w:p>
    <w:p w14:paraId="5CBD390F" w14:textId="77777777" w:rsidR="009251B0" w:rsidRPr="00D402B4" w:rsidRDefault="009251B0" w:rsidP="009251B0">
      <w:pPr>
        <w:spacing w:after="0" w:line="240" w:lineRule="auto"/>
        <w:jc w:val="both"/>
        <w:rPr>
          <w:rFonts w:ascii="Arial" w:hAnsi="Arial" w:cs="Arial"/>
        </w:rPr>
      </w:pPr>
      <w:r w:rsidRPr="00D402B4">
        <w:rPr>
          <w:rFonts w:ascii="Arial" w:hAnsi="Arial" w:cs="Arial"/>
        </w:rPr>
        <w:t xml:space="preserve">  </w:t>
      </w:r>
    </w:p>
    <w:p w14:paraId="6242CBBD" w14:textId="77777777" w:rsidR="009251B0" w:rsidRPr="00D402B4" w:rsidRDefault="009251B0" w:rsidP="009251B0">
      <w:pPr>
        <w:pStyle w:val="Prrafodelista"/>
        <w:numPr>
          <w:ilvl w:val="0"/>
          <w:numId w:val="2"/>
        </w:numPr>
        <w:shd w:val="clear" w:color="auto" w:fill="FFFFFF"/>
        <w:spacing w:after="0" w:line="240" w:lineRule="auto"/>
        <w:jc w:val="both"/>
        <w:rPr>
          <w:rFonts w:ascii="Arial" w:hAnsi="Arial" w:cs="Arial"/>
        </w:rPr>
      </w:pPr>
      <w:r w:rsidRPr="00D402B4">
        <w:rPr>
          <w:rFonts w:ascii="Arial" w:hAnsi="Arial" w:cs="Arial"/>
        </w:rPr>
        <w:t xml:space="preserve">CANAL ENCUENTRO. </w:t>
      </w:r>
      <w:r w:rsidRPr="00D402B4">
        <w:rPr>
          <w:rFonts w:ascii="Arial" w:hAnsi="Arial" w:cs="Arial"/>
          <w:i/>
        </w:rPr>
        <w:t>Seguridad Vial - No Uses Celular al Manejar</w:t>
      </w:r>
      <w:r w:rsidRPr="00D402B4">
        <w:rPr>
          <w:rFonts w:ascii="Arial" w:hAnsi="Arial" w:cs="Arial"/>
        </w:rPr>
        <w:t xml:space="preserve">. Programa “Mejor Hablar de ciertas cosas”.  Disponible en: </w:t>
      </w:r>
      <w:hyperlink r:id="rId7" w:history="1">
        <w:r w:rsidRPr="00D402B4">
          <w:rPr>
            <w:rFonts w:ascii="Arial" w:hAnsi="Arial" w:cs="Arial"/>
            <w:color w:val="0000FF"/>
            <w:u w:val="single"/>
          </w:rPr>
          <w:t>https://www.youtube.com/watch?v=Dv-cbLLAleI</w:t>
        </w:r>
      </w:hyperlink>
    </w:p>
    <w:p w14:paraId="378F02F4" w14:textId="77777777" w:rsidR="009251B0" w:rsidRPr="00D402B4" w:rsidRDefault="009251B0" w:rsidP="009251B0">
      <w:pPr>
        <w:shd w:val="clear" w:color="auto" w:fill="FFFFFF"/>
        <w:ind w:hanging="11"/>
        <w:jc w:val="both"/>
        <w:rPr>
          <w:rFonts w:ascii="Arial" w:hAnsi="Arial" w:cs="Arial"/>
        </w:rPr>
      </w:pPr>
    </w:p>
    <w:p w14:paraId="047116B2" w14:textId="77777777" w:rsidR="009251B0" w:rsidRPr="00D402B4" w:rsidRDefault="009251B0" w:rsidP="009251B0">
      <w:pPr>
        <w:pStyle w:val="Prrafodelista"/>
        <w:numPr>
          <w:ilvl w:val="0"/>
          <w:numId w:val="2"/>
        </w:numPr>
        <w:shd w:val="clear" w:color="auto" w:fill="FFFFFF"/>
        <w:jc w:val="both"/>
        <w:rPr>
          <w:rFonts w:ascii="Arial" w:hAnsi="Arial" w:cs="Arial"/>
        </w:rPr>
      </w:pPr>
      <w:r w:rsidRPr="00D402B4">
        <w:rPr>
          <w:rFonts w:ascii="Arial" w:hAnsi="Arial" w:cs="Arial"/>
        </w:rPr>
        <w:t xml:space="preserve">VOLKSWAGEN. </w:t>
      </w:r>
      <w:r w:rsidRPr="00D402B4">
        <w:rPr>
          <w:rFonts w:ascii="Arial" w:hAnsi="Arial" w:cs="Arial"/>
          <w:i/>
        </w:rPr>
        <w:t xml:space="preserve">Ojos en el Camino. </w:t>
      </w:r>
      <w:r w:rsidRPr="00D402B4">
        <w:rPr>
          <w:rFonts w:ascii="Arial" w:hAnsi="Arial" w:cs="Arial"/>
        </w:rPr>
        <w:t xml:space="preserve">Publicidad. Disponible en: </w:t>
      </w:r>
      <w:hyperlink r:id="rId8" w:history="1">
        <w:r w:rsidRPr="00D402B4">
          <w:rPr>
            <w:rFonts w:ascii="Arial" w:hAnsi="Arial" w:cs="Arial"/>
            <w:color w:val="0000FF"/>
            <w:u w:val="single"/>
          </w:rPr>
          <w:t>https://www.youtube.com/watch?v=LdSRmF3SLMI</w:t>
        </w:r>
      </w:hyperlink>
    </w:p>
    <w:p w14:paraId="01806C28" w14:textId="77777777" w:rsidR="009251B0" w:rsidRPr="00D402B4" w:rsidRDefault="009251B0" w:rsidP="009251B0">
      <w:pPr>
        <w:pStyle w:val="Prrafodelista"/>
        <w:shd w:val="clear" w:color="auto" w:fill="FFFFFF"/>
        <w:jc w:val="both"/>
        <w:rPr>
          <w:rFonts w:ascii="Arial" w:hAnsi="Arial" w:cs="Arial"/>
        </w:rPr>
      </w:pPr>
    </w:p>
    <w:p w14:paraId="36C1E491" w14:textId="77777777" w:rsidR="009251B0" w:rsidRPr="00D402B4" w:rsidRDefault="009251B0" w:rsidP="009251B0">
      <w:pPr>
        <w:pStyle w:val="Prrafodelista"/>
        <w:numPr>
          <w:ilvl w:val="0"/>
          <w:numId w:val="2"/>
        </w:numPr>
        <w:shd w:val="clear" w:color="auto" w:fill="FFFFFF"/>
        <w:spacing w:after="0" w:line="240" w:lineRule="auto"/>
        <w:jc w:val="both"/>
        <w:rPr>
          <w:rFonts w:ascii="Arial" w:hAnsi="Arial" w:cs="Arial"/>
          <w:lang w:val="en-US"/>
        </w:rPr>
      </w:pPr>
      <w:r w:rsidRPr="00D402B4">
        <w:rPr>
          <w:rFonts w:ascii="Arial" w:hAnsi="Arial" w:cs="Arial"/>
        </w:rPr>
        <w:t xml:space="preserve">GOBIERNO DE LA PROVINCIA DE CÓRDOBA. </w:t>
      </w:r>
      <w:r w:rsidRPr="00D402B4">
        <w:rPr>
          <w:rFonts w:ascii="Arial" w:hAnsi="Arial" w:cs="Arial"/>
          <w:i/>
        </w:rPr>
        <w:t>El que bebe, no conduce. El que conduce, no bebe</w:t>
      </w:r>
      <w:r w:rsidRPr="00D402B4">
        <w:rPr>
          <w:rFonts w:ascii="Arial" w:hAnsi="Arial" w:cs="Arial"/>
        </w:rPr>
        <w:t xml:space="preserve">. Campaña de Prevención, tolerancia cero de alcohol. Spot de Sensibilización. Disponible en: </w:t>
      </w:r>
      <w:hyperlink r:id="rId9" w:history="1">
        <w:r w:rsidRPr="00D402B4">
          <w:rPr>
            <w:rFonts w:ascii="Arial" w:hAnsi="Arial" w:cs="Arial"/>
            <w:color w:val="0000FF"/>
            <w:u w:val="single"/>
            <w:lang w:val="en-US"/>
          </w:rPr>
          <w:t>https://www.youtube.com/watch?v=Bj4P5z9fupY</w:t>
        </w:r>
      </w:hyperlink>
    </w:p>
    <w:p w14:paraId="476A64B2" w14:textId="77777777" w:rsidR="009251B0" w:rsidRPr="00D402B4" w:rsidRDefault="009251B0" w:rsidP="009251B0">
      <w:pPr>
        <w:pStyle w:val="Prrafodelista"/>
        <w:rPr>
          <w:rFonts w:ascii="Arial" w:hAnsi="Arial" w:cs="Arial"/>
        </w:rPr>
      </w:pPr>
    </w:p>
    <w:p w14:paraId="57A5D3AF" w14:textId="77777777" w:rsidR="009251B0" w:rsidRPr="00D402B4" w:rsidRDefault="009251B0" w:rsidP="009251B0">
      <w:pPr>
        <w:pStyle w:val="Prrafodelista"/>
        <w:numPr>
          <w:ilvl w:val="0"/>
          <w:numId w:val="2"/>
        </w:numPr>
        <w:shd w:val="clear" w:color="auto" w:fill="FFFFFF"/>
        <w:spacing w:after="0" w:line="240" w:lineRule="auto"/>
        <w:jc w:val="both"/>
        <w:rPr>
          <w:rFonts w:ascii="Arial" w:hAnsi="Arial" w:cs="Arial"/>
          <w:lang w:val="en-US"/>
        </w:rPr>
      </w:pPr>
      <w:r w:rsidRPr="00D402B4">
        <w:rPr>
          <w:rFonts w:ascii="Arial" w:hAnsi="Arial" w:cs="Arial"/>
        </w:rPr>
        <w:t xml:space="preserve">ESCUELA RIVADAVIA. </w:t>
      </w:r>
      <w:r w:rsidRPr="00D402B4">
        <w:rPr>
          <w:rFonts w:ascii="Arial" w:hAnsi="Arial" w:cs="Arial"/>
          <w:i/>
        </w:rPr>
        <w:t>Uso del casco</w:t>
      </w:r>
      <w:r w:rsidRPr="00D402B4">
        <w:rPr>
          <w:rFonts w:ascii="Arial" w:hAnsi="Arial" w:cs="Arial"/>
        </w:rPr>
        <w:t xml:space="preserve">. Spot de Sensibilización. Córdoba. Las Rosas. Disponible en: </w:t>
      </w:r>
      <w:hyperlink r:id="rId10" w:history="1">
        <w:r w:rsidRPr="00D402B4">
          <w:rPr>
            <w:rFonts w:ascii="Arial" w:hAnsi="Arial" w:cs="Arial"/>
            <w:color w:val="0000FF"/>
            <w:u w:val="single"/>
          </w:rPr>
          <w:t>https://www.youtube.com/watch?v=2pDVCKj6V30</w:t>
        </w:r>
      </w:hyperlink>
    </w:p>
    <w:p w14:paraId="0FB6C44F" w14:textId="77777777" w:rsidR="009251B0" w:rsidRPr="00D402B4" w:rsidRDefault="009251B0" w:rsidP="009251B0">
      <w:pPr>
        <w:jc w:val="both"/>
        <w:rPr>
          <w:rFonts w:ascii="Arial" w:hAnsi="Arial" w:cs="Arial"/>
        </w:rPr>
      </w:pPr>
    </w:p>
    <w:p w14:paraId="7195B51B" w14:textId="77777777" w:rsidR="009251B0" w:rsidRPr="00D402B4" w:rsidRDefault="009251B0" w:rsidP="009251B0">
      <w:pPr>
        <w:pStyle w:val="Prrafodelista"/>
        <w:numPr>
          <w:ilvl w:val="0"/>
          <w:numId w:val="1"/>
        </w:numPr>
        <w:jc w:val="both"/>
        <w:rPr>
          <w:rFonts w:ascii="Arial" w:hAnsi="Arial" w:cs="Arial"/>
          <w:lang w:val="es-ES"/>
        </w:rPr>
      </w:pPr>
      <w:r w:rsidRPr="00D402B4">
        <w:rPr>
          <w:rFonts w:ascii="Arial" w:hAnsi="Arial" w:cs="Arial"/>
          <w:lang w:val="es-ES"/>
        </w:rPr>
        <w:t>Noticias periodísticas:</w:t>
      </w:r>
    </w:p>
    <w:p w14:paraId="1751C5AC" w14:textId="77777777" w:rsidR="009251B0" w:rsidRPr="00D402B4" w:rsidRDefault="009251B0" w:rsidP="009251B0">
      <w:pPr>
        <w:pStyle w:val="Prrafodelista"/>
        <w:jc w:val="both"/>
        <w:rPr>
          <w:rFonts w:ascii="Arial" w:hAnsi="Arial" w:cs="Arial"/>
          <w:lang w:val="es-ES"/>
        </w:rPr>
      </w:pPr>
    </w:p>
    <w:p w14:paraId="37190A83" w14:textId="77777777" w:rsidR="009251B0" w:rsidRPr="00D402B4" w:rsidRDefault="009251B0" w:rsidP="009251B0">
      <w:pPr>
        <w:pStyle w:val="Prrafodelista"/>
        <w:numPr>
          <w:ilvl w:val="0"/>
          <w:numId w:val="3"/>
        </w:numPr>
        <w:jc w:val="both"/>
        <w:rPr>
          <w:rFonts w:ascii="Arial" w:hAnsi="Arial" w:cs="Arial"/>
          <w:i/>
          <w:lang w:val="es-ES"/>
        </w:rPr>
      </w:pPr>
      <w:r w:rsidRPr="00D402B4">
        <w:rPr>
          <w:rFonts w:ascii="Arial" w:hAnsi="Arial" w:cs="Arial"/>
          <w:lang w:val="es-ES"/>
        </w:rPr>
        <w:t xml:space="preserve">MUNDO MAIPÚ. (2018, mayo 25). </w:t>
      </w:r>
      <w:r w:rsidRPr="00D402B4">
        <w:rPr>
          <w:rFonts w:ascii="Arial" w:hAnsi="Arial" w:cs="Arial"/>
          <w:i/>
          <w:lang w:val="es-ES"/>
        </w:rPr>
        <w:t>Requisitos para conducir en la provincia de Córdoba.</w:t>
      </w:r>
      <w:r w:rsidRPr="00D402B4">
        <w:rPr>
          <w:rFonts w:ascii="Arial" w:hAnsi="Arial" w:cs="Arial"/>
          <w:lang w:val="es-ES"/>
        </w:rPr>
        <w:t xml:space="preserve"> La Voz. Disponible en: </w:t>
      </w:r>
      <w:hyperlink r:id="rId11" w:history="1">
        <w:r w:rsidRPr="00D402B4">
          <w:rPr>
            <w:rStyle w:val="Hipervnculo"/>
            <w:rFonts w:ascii="Arial" w:hAnsi="Arial" w:cs="Arial"/>
          </w:rPr>
          <w:t>https://www.lavoz.com.ar/espacio-de-marca/requisitos-para-conducir-en-la-provincia-de-cordoba</w:t>
        </w:r>
      </w:hyperlink>
    </w:p>
    <w:p w14:paraId="56B511D0" w14:textId="77777777" w:rsidR="009251B0" w:rsidRPr="00D402B4" w:rsidRDefault="009251B0" w:rsidP="009251B0">
      <w:pPr>
        <w:pStyle w:val="Prrafodelista"/>
        <w:ind w:left="1440"/>
        <w:jc w:val="both"/>
        <w:rPr>
          <w:rFonts w:ascii="Arial" w:hAnsi="Arial" w:cs="Arial"/>
          <w:i/>
          <w:lang w:val="es-ES"/>
        </w:rPr>
      </w:pPr>
    </w:p>
    <w:p w14:paraId="7B794AAD" w14:textId="77777777" w:rsidR="009251B0" w:rsidRPr="00D402B4" w:rsidRDefault="009251B0" w:rsidP="009251B0">
      <w:pPr>
        <w:pStyle w:val="Prrafodelista"/>
        <w:numPr>
          <w:ilvl w:val="0"/>
          <w:numId w:val="3"/>
        </w:numPr>
        <w:jc w:val="both"/>
        <w:rPr>
          <w:rFonts w:ascii="Arial" w:hAnsi="Arial" w:cs="Arial"/>
          <w:i/>
          <w:lang w:val="es-ES"/>
        </w:rPr>
      </w:pPr>
      <w:r w:rsidRPr="00D402B4">
        <w:rPr>
          <w:rFonts w:ascii="Arial" w:hAnsi="Arial" w:cs="Arial"/>
        </w:rPr>
        <w:lastRenderedPageBreak/>
        <w:t xml:space="preserve">TRÁNSITO CÓRDOBA. (2014, diciembre 12). Cuál es el nivel de alcoholemia en Córdoba. Disponible en: </w:t>
      </w:r>
      <w:hyperlink r:id="rId12" w:history="1">
        <w:r w:rsidRPr="00D402B4">
          <w:rPr>
            <w:rFonts w:ascii="Arial" w:hAnsi="Arial" w:cs="Arial"/>
            <w:color w:val="0000FF"/>
            <w:u w:val="single"/>
          </w:rPr>
          <w:t>https://transitocordoba.com/2014/12/cual-es-el-nivel-de-alcoholemia-en-la-ciudad-de-cordoba/</w:t>
        </w:r>
      </w:hyperlink>
    </w:p>
    <w:p w14:paraId="7732C12F" w14:textId="77777777" w:rsidR="009251B0" w:rsidRPr="00D402B4" w:rsidRDefault="009251B0" w:rsidP="009251B0">
      <w:pPr>
        <w:pStyle w:val="Prrafodelista"/>
        <w:ind w:left="1440"/>
        <w:jc w:val="both"/>
        <w:rPr>
          <w:rFonts w:ascii="Arial" w:hAnsi="Arial" w:cs="Arial"/>
          <w:i/>
          <w:lang w:val="es-ES"/>
        </w:rPr>
      </w:pPr>
    </w:p>
    <w:p w14:paraId="712A2F78" w14:textId="77777777" w:rsidR="009251B0" w:rsidRPr="00D402B4" w:rsidRDefault="009251B0" w:rsidP="009251B0">
      <w:pPr>
        <w:pStyle w:val="Prrafodelista"/>
        <w:numPr>
          <w:ilvl w:val="0"/>
          <w:numId w:val="3"/>
        </w:numPr>
        <w:jc w:val="both"/>
        <w:rPr>
          <w:rFonts w:ascii="Arial" w:hAnsi="Arial" w:cs="Arial"/>
          <w:i/>
          <w:lang w:val="es-ES"/>
        </w:rPr>
      </w:pPr>
      <w:r w:rsidRPr="00D402B4">
        <w:rPr>
          <w:rFonts w:ascii="Arial" w:hAnsi="Arial" w:cs="Arial"/>
        </w:rPr>
        <w:t xml:space="preserve">Ámbito. (2020, enero 16). </w:t>
      </w:r>
      <w:r w:rsidRPr="00D402B4">
        <w:rPr>
          <w:rFonts w:ascii="Arial" w:hAnsi="Arial" w:cs="Arial"/>
          <w:i/>
        </w:rPr>
        <w:t xml:space="preserve">En 2019 se registraron 18 víctimas fatales por día en accidentes de tránsito. </w:t>
      </w:r>
      <w:r w:rsidRPr="00D402B4">
        <w:rPr>
          <w:rFonts w:ascii="Arial" w:hAnsi="Arial" w:cs="Arial"/>
        </w:rPr>
        <w:t xml:space="preserve">Disponible en:  </w:t>
      </w:r>
      <w:hyperlink r:id="rId13" w:history="1">
        <w:r w:rsidRPr="00D402B4">
          <w:rPr>
            <w:rFonts w:ascii="Arial" w:hAnsi="Arial" w:cs="Arial"/>
            <w:color w:val="0000FF"/>
            <w:u w:val="single"/>
          </w:rPr>
          <w:t>https://www.ambito.com/informacion-general/accidentes-viales/en-2019-se-registraron-18-victimas-fatales-dia-accidentes-transito-n5077035</w:t>
        </w:r>
      </w:hyperlink>
    </w:p>
    <w:p w14:paraId="7A6BF11F" w14:textId="77777777" w:rsidR="009251B0" w:rsidRPr="00D402B4" w:rsidRDefault="009251B0" w:rsidP="009251B0">
      <w:pPr>
        <w:pStyle w:val="Prrafodelista"/>
        <w:rPr>
          <w:rFonts w:ascii="Arial" w:eastAsia="Times New Roman" w:hAnsi="Arial" w:cs="Arial"/>
          <w:color w:val="333333"/>
          <w:lang w:eastAsia="es-AR"/>
        </w:rPr>
      </w:pPr>
    </w:p>
    <w:p w14:paraId="1A0E2D12" w14:textId="77777777" w:rsidR="009251B0" w:rsidRPr="00D402B4" w:rsidRDefault="009251B0" w:rsidP="009251B0">
      <w:pPr>
        <w:pStyle w:val="Prrafodelista"/>
        <w:numPr>
          <w:ilvl w:val="0"/>
          <w:numId w:val="3"/>
        </w:numPr>
        <w:jc w:val="both"/>
        <w:rPr>
          <w:rFonts w:ascii="Arial" w:hAnsi="Arial" w:cs="Arial"/>
          <w:i/>
          <w:lang w:val="es-ES"/>
        </w:rPr>
      </w:pPr>
      <w:r w:rsidRPr="00D402B4">
        <w:rPr>
          <w:rFonts w:ascii="Arial" w:eastAsia="Times New Roman" w:hAnsi="Arial" w:cs="Arial"/>
          <w:color w:val="333333"/>
          <w:lang w:eastAsia="es-AR"/>
        </w:rPr>
        <w:t>DIRECCIÓN GENERAL DE TRÁFICO</w:t>
      </w:r>
      <w:r w:rsidRPr="00D402B4">
        <w:rPr>
          <w:rFonts w:ascii="Arial" w:hAnsi="Arial" w:cs="Arial"/>
          <w:lang w:val="es-ES"/>
        </w:rPr>
        <w:t xml:space="preserve"> GOBIERNO DE ESPAÑA. (2020, abril 15)</w:t>
      </w:r>
      <w:r w:rsidRPr="00D402B4">
        <w:rPr>
          <w:rFonts w:ascii="Arial" w:eastAsia="Times New Roman" w:hAnsi="Arial" w:cs="Arial"/>
          <w:color w:val="333333"/>
          <w:lang w:eastAsia="es-AR"/>
        </w:rPr>
        <w:t xml:space="preserve"> </w:t>
      </w:r>
      <w:r w:rsidRPr="00D402B4">
        <w:rPr>
          <w:rFonts w:ascii="Arial" w:eastAsia="Times New Roman" w:hAnsi="Arial" w:cs="Arial"/>
          <w:i/>
          <w:color w:val="333333"/>
          <w:lang w:eastAsia="es-AR"/>
        </w:rPr>
        <w:t xml:space="preserve">Mejor sueño menos accidente. </w:t>
      </w:r>
      <w:r w:rsidRPr="00D402B4">
        <w:rPr>
          <w:rFonts w:ascii="Arial" w:eastAsia="Times New Roman" w:hAnsi="Arial" w:cs="Arial"/>
          <w:color w:val="333333"/>
          <w:lang w:eastAsia="es-AR"/>
        </w:rPr>
        <w:t xml:space="preserve">Disponible en: </w:t>
      </w:r>
      <w:hyperlink r:id="rId14" w:anchor=".XpnqVGNKh0x" w:history="1">
        <w:r w:rsidRPr="00D402B4">
          <w:rPr>
            <w:rFonts w:ascii="Arial" w:hAnsi="Arial" w:cs="Arial"/>
            <w:color w:val="0000FF"/>
          </w:rPr>
          <w:t>http://revista.dgt.es/es/noticias/nacional/2020/04ABRIL/0415-FESVIAL-sueno-y-fatiga-durante-COVID-19.shtml#.XpnqVGNKh0x</w:t>
        </w:r>
      </w:hyperlink>
    </w:p>
    <w:p w14:paraId="2CE3DA4A" w14:textId="77777777" w:rsidR="009251B0" w:rsidRPr="00D402B4" w:rsidRDefault="009251B0" w:rsidP="009251B0">
      <w:pPr>
        <w:jc w:val="both"/>
        <w:rPr>
          <w:rFonts w:ascii="Arial" w:hAnsi="Arial" w:cs="Arial"/>
          <w:lang w:val="es-ES"/>
        </w:rPr>
      </w:pPr>
    </w:p>
    <w:p w14:paraId="3C3A1F0D" w14:textId="77777777" w:rsidR="009251B0" w:rsidRPr="00D402B4" w:rsidRDefault="009251B0" w:rsidP="009251B0">
      <w:pPr>
        <w:jc w:val="both"/>
        <w:rPr>
          <w:rFonts w:ascii="Arial" w:hAnsi="Arial" w:cs="Arial"/>
          <w:lang w:val="es-ES"/>
        </w:rPr>
      </w:pPr>
      <w:r w:rsidRPr="00D402B4">
        <w:rPr>
          <w:rFonts w:ascii="Arial" w:hAnsi="Arial" w:cs="Arial"/>
          <w:lang w:val="es-ES"/>
        </w:rPr>
        <w:t>Es importante tener en cuenta que los comportamientos y las conductas de las personas que transitan, circulan y se comunican con otros, predominan factores físicos y psíquicos que caracterizan a cada individuo, como también los de índole social económicos, políticos, biológicos y culturales.</w:t>
      </w:r>
    </w:p>
    <w:p w14:paraId="1CC60B38" w14:textId="77777777" w:rsidR="009251B0" w:rsidRPr="00D402B4" w:rsidRDefault="009251B0" w:rsidP="009251B0">
      <w:pPr>
        <w:spacing w:after="0" w:line="240" w:lineRule="auto"/>
        <w:jc w:val="both"/>
        <w:rPr>
          <w:rFonts w:ascii="Arial" w:hAnsi="Arial" w:cs="Arial"/>
        </w:rPr>
      </w:pPr>
      <w:r w:rsidRPr="00D402B4">
        <w:rPr>
          <w:rFonts w:ascii="Arial" w:hAnsi="Arial" w:cs="Arial"/>
        </w:rPr>
        <w:t xml:space="preserve">Se propone, entonces, leer/observar, reflexionar, discutir en familia o con algún integrante de la familia y elaborar argumentos o conclusiones a partir de </w:t>
      </w:r>
      <w:proofErr w:type="gramStart"/>
      <w:r w:rsidRPr="00D402B4">
        <w:rPr>
          <w:rFonts w:ascii="Arial" w:hAnsi="Arial" w:cs="Arial"/>
        </w:rPr>
        <w:t>éstas</w:t>
      </w:r>
      <w:proofErr w:type="gramEnd"/>
      <w:r w:rsidRPr="00D402B4">
        <w:rPr>
          <w:rFonts w:ascii="Arial" w:hAnsi="Arial" w:cs="Arial"/>
        </w:rPr>
        <w:t xml:space="preserve"> u otras preguntas guía:</w:t>
      </w:r>
    </w:p>
    <w:p w14:paraId="74A9207B" w14:textId="77777777" w:rsidR="009251B0" w:rsidRPr="00D402B4" w:rsidRDefault="009251B0" w:rsidP="009251B0">
      <w:pPr>
        <w:spacing w:after="0" w:line="240" w:lineRule="auto"/>
        <w:jc w:val="both"/>
        <w:rPr>
          <w:rFonts w:ascii="Arial" w:hAnsi="Arial" w:cs="Arial"/>
        </w:rPr>
      </w:pPr>
    </w:p>
    <w:p w14:paraId="17501748" w14:textId="77777777" w:rsidR="009251B0" w:rsidRPr="00D402B4" w:rsidRDefault="009251B0" w:rsidP="009251B0">
      <w:pPr>
        <w:pStyle w:val="Prrafodelista"/>
        <w:numPr>
          <w:ilvl w:val="0"/>
          <w:numId w:val="4"/>
        </w:numPr>
        <w:spacing w:after="0" w:line="240" w:lineRule="auto"/>
        <w:jc w:val="both"/>
        <w:rPr>
          <w:rFonts w:ascii="Arial" w:hAnsi="Arial" w:cs="Arial"/>
        </w:rPr>
      </w:pPr>
      <w:r w:rsidRPr="00D402B4">
        <w:rPr>
          <w:rFonts w:ascii="Arial" w:hAnsi="Arial" w:cs="Arial"/>
        </w:rPr>
        <w:t>El celular es una herramienta tecnológica importante en este momento y en muchos otros, sin embargo, solemos dejar de usarlo en pocos momentos del día ¿De qué manera puede influir en nuestras acciones?,  ¿cómo puede afectarnos al conducir un automóvil, motocicleta o bicicleta?, ¿por qué?, ¿puede modificar nuestro campo visual?, ¿y el auditivo?, ¿piensas que existe alguna diferencia entre hablar por celular con el sistema de manos libres que mantener una conversación con un acompañante?, ¿cuál/es?</w:t>
      </w:r>
    </w:p>
    <w:p w14:paraId="7699DDB9" w14:textId="77777777" w:rsidR="009251B0" w:rsidRPr="00D402B4" w:rsidRDefault="009251B0" w:rsidP="009251B0">
      <w:pPr>
        <w:spacing w:after="0" w:line="240" w:lineRule="auto"/>
        <w:jc w:val="both"/>
        <w:rPr>
          <w:rFonts w:ascii="Arial" w:hAnsi="Arial" w:cs="Arial"/>
        </w:rPr>
      </w:pPr>
    </w:p>
    <w:p w14:paraId="07DC07BC" w14:textId="77777777" w:rsidR="009251B0" w:rsidRPr="00D402B4" w:rsidRDefault="009251B0" w:rsidP="009251B0">
      <w:pPr>
        <w:pStyle w:val="Prrafodelista"/>
        <w:numPr>
          <w:ilvl w:val="0"/>
          <w:numId w:val="4"/>
        </w:numPr>
        <w:spacing w:after="0" w:line="240" w:lineRule="auto"/>
        <w:jc w:val="both"/>
        <w:rPr>
          <w:rFonts w:ascii="Arial" w:hAnsi="Arial" w:cs="Arial"/>
        </w:rPr>
      </w:pPr>
      <w:r w:rsidRPr="00D402B4">
        <w:rPr>
          <w:rFonts w:ascii="Arial" w:hAnsi="Arial" w:cs="Arial"/>
        </w:rPr>
        <w:t>Otras preguntas</w:t>
      </w:r>
    </w:p>
    <w:p w14:paraId="1F215EC9" w14:textId="77777777" w:rsidR="009251B0" w:rsidRPr="00D402B4" w:rsidRDefault="009251B0" w:rsidP="009251B0">
      <w:pPr>
        <w:spacing w:after="0" w:line="240" w:lineRule="auto"/>
        <w:ind w:firstLine="708"/>
        <w:jc w:val="both"/>
        <w:rPr>
          <w:rFonts w:ascii="Arial" w:hAnsi="Arial" w:cs="Arial"/>
        </w:rPr>
      </w:pPr>
      <w:r w:rsidRPr="00D402B4">
        <w:rPr>
          <w:rFonts w:ascii="Arial" w:hAnsi="Arial" w:cs="Arial"/>
        </w:rPr>
        <w:t>¿Cuáles fueron las causas del siniestro?, ¿se podría haber evitado?, ¿por qué?</w:t>
      </w:r>
    </w:p>
    <w:p w14:paraId="5E3E144B" w14:textId="77777777" w:rsidR="009251B0" w:rsidRPr="00D402B4" w:rsidRDefault="009251B0" w:rsidP="009251B0">
      <w:pPr>
        <w:spacing w:after="0" w:line="240" w:lineRule="auto"/>
        <w:ind w:firstLine="708"/>
        <w:jc w:val="both"/>
        <w:rPr>
          <w:rFonts w:ascii="Arial" w:hAnsi="Arial" w:cs="Arial"/>
        </w:rPr>
      </w:pPr>
      <w:r w:rsidRPr="00D402B4">
        <w:rPr>
          <w:rFonts w:ascii="Arial" w:hAnsi="Arial" w:cs="Arial"/>
        </w:rPr>
        <w:t>¿Los jóvenes son protagonistas de siniestros?, ¿cuáles?, ¿en qué momento?</w:t>
      </w:r>
    </w:p>
    <w:p w14:paraId="0E9D61D5" w14:textId="77777777" w:rsidR="009251B0" w:rsidRPr="00D402B4" w:rsidRDefault="009251B0" w:rsidP="009251B0">
      <w:pPr>
        <w:spacing w:after="0" w:line="240" w:lineRule="auto"/>
        <w:ind w:firstLine="708"/>
        <w:jc w:val="both"/>
        <w:rPr>
          <w:rFonts w:ascii="Arial" w:hAnsi="Arial" w:cs="Arial"/>
        </w:rPr>
      </w:pPr>
      <w:r w:rsidRPr="00D402B4">
        <w:rPr>
          <w:rFonts w:ascii="Arial" w:hAnsi="Arial" w:cs="Arial"/>
        </w:rPr>
        <w:t>¿La relación entre jóvenes, alcohol y siniestros es directa?, ¿por qué?</w:t>
      </w:r>
    </w:p>
    <w:p w14:paraId="46BEE106" w14:textId="77777777" w:rsidR="009251B0" w:rsidRPr="00D402B4" w:rsidRDefault="009251B0" w:rsidP="009251B0">
      <w:pPr>
        <w:spacing w:after="0" w:line="240" w:lineRule="auto"/>
        <w:ind w:left="709"/>
        <w:jc w:val="both"/>
        <w:rPr>
          <w:rFonts w:ascii="Arial" w:hAnsi="Arial" w:cs="Arial"/>
        </w:rPr>
      </w:pPr>
      <w:r w:rsidRPr="00D402B4">
        <w:rPr>
          <w:rFonts w:ascii="Arial" w:hAnsi="Arial" w:cs="Arial"/>
        </w:rPr>
        <w:t>¿Creen que la ingesta de alcohol en los jóvenes comienza en las previas?, ¿de qué manera se podría evitar que maneje una persona que ha consumido bebida alcohólica?</w:t>
      </w:r>
    </w:p>
    <w:p w14:paraId="23CB894F" w14:textId="77777777" w:rsidR="009251B0" w:rsidRPr="00D402B4" w:rsidRDefault="009251B0" w:rsidP="009251B0">
      <w:pPr>
        <w:rPr>
          <w:rFonts w:ascii="Arial" w:hAnsi="Arial" w:cs="Arial"/>
          <w:color w:val="FF0000"/>
        </w:rPr>
      </w:pPr>
    </w:p>
    <w:p w14:paraId="6E3CF0C9" w14:textId="77777777" w:rsidR="00D01A4D" w:rsidRDefault="00D01A4D"/>
    <w:sectPr w:rsidR="00D01A4D" w:rsidSect="00D01A4D">
      <w:headerReference w:type="default" r:id="rId15"/>
      <w:footerReference w:type="default" r:id="rId16"/>
      <w:pgSz w:w="11906" w:h="16838" w:code="9"/>
      <w:pgMar w:top="2268"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8DFB" w14:textId="77777777" w:rsidR="00557A0C" w:rsidRDefault="00557A0C" w:rsidP="009830AC">
      <w:pPr>
        <w:spacing w:after="0" w:line="240" w:lineRule="auto"/>
      </w:pPr>
      <w:r>
        <w:separator/>
      </w:r>
    </w:p>
  </w:endnote>
  <w:endnote w:type="continuationSeparator" w:id="0">
    <w:p w14:paraId="4F5C4EC3" w14:textId="77777777" w:rsidR="00557A0C" w:rsidRDefault="00557A0C" w:rsidP="0098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E763" w14:textId="29455285" w:rsidR="009830AC" w:rsidRDefault="001307D5">
    <w:pPr>
      <w:pStyle w:val="Piedepgina"/>
    </w:pPr>
    <w:r>
      <w:rPr>
        <w:noProof/>
      </w:rPr>
      <mc:AlternateContent>
        <mc:Choice Requires="wps">
          <w:drawing>
            <wp:anchor distT="45720" distB="45720" distL="114300" distR="114300" simplePos="0" relativeHeight="251661312" behindDoc="0" locked="0" layoutInCell="1" allowOverlap="1" wp14:anchorId="4AA2C5B1" wp14:editId="47275B43">
              <wp:simplePos x="0" y="0"/>
              <wp:positionH relativeFrom="column">
                <wp:posOffset>-424815</wp:posOffset>
              </wp:positionH>
              <wp:positionV relativeFrom="paragraph">
                <wp:posOffset>-393700</wp:posOffset>
              </wp:positionV>
              <wp:extent cx="990600" cy="1404620"/>
              <wp:effectExtent l="0" t="0" r="0" b="50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noFill/>
                      <a:ln w="9525">
                        <a:noFill/>
                        <a:miter lim="800000"/>
                        <a:headEnd/>
                        <a:tailEnd/>
                      </a:ln>
                    </wps:spPr>
                    <wps:txbx>
                      <w:txbxContent>
                        <w:p w14:paraId="3B0447AC" w14:textId="2D5CDCC5" w:rsidR="001307D5" w:rsidRPr="001307D5" w:rsidRDefault="001307D5" w:rsidP="001307D5">
                          <w:pPr>
                            <w:spacing w:after="0" w:line="240" w:lineRule="auto"/>
                            <w:rPr>
                              <w:rFonts w:ascii="Arial" w:eastAsia="Times New Roman" w:hAnsi="Arial" w:cs="Arial"/>
                              <w:color w:val="00B0F0"/>
                              <w:sz w:val="24"/>
                              <w:szCs w:val="24"/>
                              <w:lang w:eastAsia="es-AR"/>
                            </w:rPr>
                          </w:pPr>
                          <w:r w:rsidRPr="001307D5">
                            <w:rPr>
                              <w:rFonts w:ascii="Arial" w:eastAsia="Times New Roman" w:hAnsi="Arial" w:cs="Arial"/>
                              <w:color w:val="00B0F0"/>
                              <w:sz w:val="24"/>
                              <w:szCs w:val="24"/>
                              <w:lang w:eastAsia="es-AR"/>
                            </w:rPr>
                            <w:t>Dirección</w:t>
                          </w:r>
                          <w:r w:rsidRPr="001307D5">
                            <w:rPr>
                              <w:rFonts w:ascii="Arial" w:eastAsia="Times New Roman" w:hAnsi="Arial" w:cs="Arial"/>
                              <w:color w:val="00B0F0"/>
                              <w:sz w:val="24"/>
                              <w:szCs w:val="24"/>
                              <w:lang w:eastAsia="es-AR"/>
                            </w:rPr>
                            <w:br/>
                            <w:t>Teléfono</w:t>
                          </w:r>
                          <w:r w:rsidRPr="001307D5">
                            <w:rPr>
                              <w:rFonts w:ascii="Arial" w:eastAsia="Times New Roman" w:hAnsi="Arial" w:cs="Arial"/>
                              <w:color w:val="00B0F0"/>
                              <w:sz w:val="24"/>
                              <w:szCs w:val="24"/>
                              <w:lang w:eastAsia="es-AR"/>
                            </w:rPr>
                            <w:br/>
                            <w:t>e-mail</w:t>
                          </w:r>
                        </w:p>
                        <w:p w14:paraId="5FB70576" w14:textId="52665629" w:rsidR="001307D5" w:rsidRDefault="001307D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A2C5B1" id="_x0000_t202" coordsize="21600,21600" o:spt="202" path="m,l,21600r21600,l21600,xe">
              <v:stroke joinstyle="miter"/>
              <v:path gradientshapeok="t" o:connecttype="rect"/>
            </v:shapetype>
            <v:shape id="Cuadro de texto 2" o:spid="_x0000_s1026" type="#_x0000_t202" style="position:absolute;margin-left:-33.45pt;margin-top:-31pt;width:7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" filled="f" stroked="f">
              <v:textbox style="mso-fit-shape-to-text:t">
                <w:txbxContent>
                  <w:p w14:paraId="3B0447AC" w14:textId="2D5CDCC5" w:rsidR="001307D5" w:rsidRPr="001307D5" w:rsidRDefault="001307D5" w:rsidP="001307D5">
                    <w:pPr>
                      <w:spacing w:after="0" w:line="240" w:lineRule="auto"/>
                      <w:rPr>
                        <w:rFonts w:ascii="Arial" w:eastAsia="Times New Roman" w:hAnsi="Arial" w:cs="Arial"/>
                        <w:color w:val="00B0F0"/>
                        <w:sz w:val="24"/>
                        <w:szCs w:val="24"/>
                        <w:lang w:eastAsia="es-AR"/>
                      </w:rPr>
                    </w:pPr>
                    <w:r w:rsidRPr="001307D5">
                      <w:rPr>
                        <w:rFonts w:ascii="Arial" w:eastAsia="Times New Roman" w:hAnsi="Arial" w:cs="Arial"/>
                        <w:color w:val="00B0F0"/>
                        <w:sz w:val="24"/>
                        <w:szCs w:val="24"/>
                        <w:lang w:eastAsia="es-AR"/>
                      </w:rPr>
                      <w:t>Dirección</w:t>
                    </w:r>
                    <w:r w:rsidRPr="001307D5">
                      <w:rPr>
                        <w:rFonts w:ascii="Arial" w:eastAsia="Times New Roman" w:hAnsi="Arial" w:cs="Arial"/>
                        <w:color w:val="00B0F0"/>
                        <w:sz w:val="24"/>
                        <w:szCs w:val="24"/>
                        <w:lang w:eastAsia="es-AR"/>
                      </w:rPr>
                      <w:br/>
                      <w:t>Teléfono</w:t>
                    </w:r>
                    <w:r w:rsidRPr="001307D5">
                      <w:rPr>
                        <w:rFonts w:ascii="Arial" w:eastAsia="Times New Roman" w:hAnsi="Arial" w:cs="Arial"/>
                        <w:color w:val="00B0F0"/>
                        <w:sz w:val="24"/>
                        <w:szCs w:val="24"/>
                        <w:lang w:eastAsia="es-AR"/>
                      </w:rPr>
                      <w:br/>
                      <w:t>e-mail</w:t>
                    </w:r>
                  </w:p>
                  <w:p w14:paraId="5FB70576" w14:textId="52665629" w:rsidR="001307D5" w:rsidRDefault="001307D5"/>
                </w:txbxContent>
              </v:textbox>
              <w10:wrap type="square"/>
            </v:shape>
          </w:pict>
        </mc:Fallback>
      </mc:AlternateContent>
    </w:r>
    <w:r>
      <w:rPr>
        <w:noProof/>
      </w:rPr>
      <w:drawing>
        <wp:anchor distT="0" distB="0" distL="114300" distR="114300" simplePos="0" relativeHeight="251659264" behindDoc="1" locked="0" layoutInCell="1" allowOverlap="1" wp14:anchorId="11E301D3" wp14:editId="5844EF9B">
          <wp:simplePos x="0" y="0"/>
          <wp:positionH relativeFrom="page">
            <wp:posOffset>-9525</wp:posOffset>
          </wp:positionH>
          <wp:positionV relativeFrom="paragraph">
            <wp:posOffset>-403225</wp:posOffset>
          </wp:positionV>
          <wp:extent cx="7539990" cy="1008380"/>
          <wp:effectExtent l="0" t="0" r="381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539990" cy="10083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BE75" w14:textId="77777777" w:rsidR="00557A0C" w:rsidRDefault="00557A0C" w:rsidP="009830AC">
      <w:pPr>
        <w:spacing w:after="0" w:line="240" w:lineRule="auto"/>
      </w:pPr>
      <w:r>
        <w:separator/>
      </w:r>
    </w:p>
  </w:footnote>
  <w:footnote w:type="continuationSeparator" w:id="0">
    <w:p w14:paraId="37C143F3" w14:textId="77777777" w:rsidR="00557A0C" w:rsidRDefault="00557A0C" w:rsidP="00983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2404" w14:textId="7B3DF73E" w:rsidR="009830AC" w:rsidRDefault="009830AC">
    <w:pPr>
      <w:pStyle w:val="Encabezado"/>
    </w:pPr>
    <w:r>
      <w:rPr>
        <w:noProof/>
      </w:rPr>
      <w:drawing>
        <wp:anchor distT="0" distB="0" distL="114300" distR="114300" simplePos="0" relativeHeight="251658240" behindDoc="1" locked="0" layoutInCell="1" allowOverlap="1" wp14:anchorId="78DF52E2" wp14:editId="3DFB516F">
          <wp:simplePos x="0" y="0"/>
          <wp:positionH relativeFrom="page">
            <wp:align>left</wp:align>
          </wp:positionH>
          <wp:positionV relativeFrom="paragraph">
            <wp:posOffset>-449580</wp:posOffset>
          </wp:positionV>
          <wp:extent cx="7564578" cy="114422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64578" cy="1144221"/>
                  </a:xfrm>
                  <a:prstGeom prst="rect">
                    <a:avLst/>
                  </a:prstGeom>
                </pic:spPr>
              </pic:pic>
            </a:graphicData>
          </a:graphic>
          <wp14:sizeRelH relativeFrom="page">
            <wp14:pctWidth>0</wp14:pctWidth>
          </wp14:sizeRelH>
          <wp14:sizeRelV relativeFrom="page">
            <wp14:pctHeight>0</wp14:pctHeight>
          </wp14:sizeRelV>
        </wp:anchor>
      </w:drawing>
    </w:r>
    <w:r w:rsidR="00D545AB">
      <w:t xml:space="preserve">  </w:t>
    </w:r>
  </w:p>
  <w:p w14:paraId="13430AD3" w14:textId="0E02F987" w:rsidR="00D545AB" w:rsidRDefault="00D545AB">
    <w:pPr>
      <w:pStyle w:val="Encabezado"/>
    </w:pPr>
  </w:p>
  <w:p w14:paraId="232B5E5A" w14:textId="51CF5FE9" w:rsidR="00D545AB" w:rsidRDefault="00D545AB">
    <w:pPr>
      <w:pStyle w:val="Encabezado"/>
    </w:pPr>
  </w:p>
  <w:p w14:paraId="1B9F56D9" w14:textId="4AD37735" w:rsidR="00D545AB" w:rsidRDefault="00D545AB">
    <w:pPr>
      <w:pStyle w:val="Encabezado"/>
    </w:pPr>
  </w:p>
  <w:p w14:paraId="2D9104D2" w14:textId="27061A1B" w:rsidR="00D545AB" w:rsidRPr="00D545AB" w:rsidRDefault="00D545AB" w:rsidP="00D545AB">
    <w:pPr>
      <w:pStyle w:val="Encabezado"/>
      <w:jc w:val="right"/>
      <w:rPr>
        <w:i/>
        <w:iCs/>
      </w:rPr>
    </w:pPr>
    <w:r>
      <w:t xml:space="preserve">                                                                                            </w:t>
    </w:r>
    <w:r w:rsidRPr="00D545AB">
      <w:rPr>
        <w:i/>
        <w:iCs/>
      </w:rPr>
      <w:t>“Las Malvinas son argentinas”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1DD"/>
    <w:multiLevelType w:val="hybridMultilevel"/>
    <w:tmpl w:val="1DE430F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7A23E7E"/>
    <w:multiLevelType w:val="hybridMultilevel"/>
    <w:tmpl w:val="E45A02A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 w15:restartNumberingAfterBreak="0">
    <w:nsid w:val="3FB83D5B"/>
    <w:multiLevelType w:val="hybridMultilevel"/>
    <w:tmpl w:val="F38ABAA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692739EE"/>
    <w:multiLevelType w:val="hybridMultilevel"/>
    <w:tmpl w:val="9106FC6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381904572">
    <w:abstractNumId w:val="3"/>
  </w:num>
  <w:num w:numId="2" w16cid:durableId="1725174508">
    <w:abstractNumId w:val="1"/>
  </w:num>
  <w:num w:numId="3" w16cid:durableId="276252969">
    <w:abstractNumId w:val="2"/>
  </w:num>
  <w:num w:numId="4" w16cid:durableId="205935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AC"/>
    <w:rsid w:val="0002650D"/>
    <w:rsid w:val="00056B05"/>
    <w:rsid w:val="000800F2"/>
    <w:rsid w:val="00086D06"/>
    <w:rsid w:val="00126C92"/>
    <w:rsid w:val="001307D5"/>
    <w:rsid w:val="0026621E"/>
    <w:rsid w:val="0032075A"/>
    <w:rsid w:val="003836AA"/>
    <w:rsid w:val="00557A0C"/>
    <w:rsid w:val="005D0DD9"/>
    <w:rsid w:val="006C67A1"/>
    <w:rsid w:val="006E5C26"/>
    <w:rsid w:val="007405F7"/>
    <w:rsid w:val="007C4670"/>
    <w:rsid w:val="0081705D"/>
    <w:rsid w:val="008E2E77"/>
    <w:rsid w:val="009251B0"/>
    <w:rsid w:val="009830AC"/>
    <w:rsid w:val="00B3298F"/>
    <w:rsid w:val="00CC0D67"/>
    <w:rsid w:val="00D01A4D"/>
    <w:rsid w:val="00D545AB"/>
    <w:rsid w:val="00E95AFE"/>
    <w:rsid w:val="00EA7256"/>
    <w:rsid w:val="00EF0621"/>
    <w:rsid w:val="00F026E3"/>
    <w:rsid w:val="00F75D4E"/>
    <w:rsid w:val="00FF3D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676DA"/>
  <w15:chartTrackingRefBased/>
  <w15:docId w15:val="{63A63A36-8F03-40B8-86B6-F7A46126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7D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30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30AC"/>
  </w:style>
  <w:style w:type="paragraph" w:styleId="Piedepgina">
    <w:name w:val="footer"/>
    <w:basedOn w:val="Normal"/>
    <w:link w:val="PiedepginaCar"/>
    <w:uiPriority w:val="99"/>
    <w:unhideWhenUsed/>
    <w:rsid w:val="009830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30AC"/>
  </w:style>
  <w:style w:type="paragraph" w:styleId="Prrafodelista">
    <w:name w:val="List Paragraph"/>
    <w:basedOn w:val="Normal"/>
    <w:uiPriority w:val="34"/>
    <w:qFormat/>
    <w:rsid w:val="009251B0"/>
    <w:pPr>
      <w:spacing w:line="259" w:lineRule="auto"/>
      <w:ind w:left="720"/>
      <w:contextualSpacing/>
    </w:pPr>
  </w:style>
  <w:style w:type="character" w:styleId="Hipervnculo">
    <w:name w:val="Hyperlink"/>
    <w:basedOn w:val="Fuentedeprrafopredeter"/>
    <w:uiPriority w:val="99"/>
    <w:unhideWhenUsed/>
    <w:rsid w:val="009251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dSRmF3SLMI" TargetMode="External"/><Relationship Id="rId13" Type="http://schemas.openxmlformats.org/officeDocument/2006/relationships/hyperlink" Target="https://www.ambito.com/informacion-general/accidentes-viales/en-2019-se-registraron-18-victimas-fatales-dia-accidentes-transito-n507703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Dv-cbLLAleI" TargetMode="External"/><Relationship Id="rId12" Type="http://schemas.openxmlformats.org/officeDocument/2006/relationships/hyperlink" Target="https://transitocordoba.com/2014/12/cual-es-el-nivel-de-alcoholemia-en-la-ciudad-de-cordob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voz.com.ar/espacio-de-marca/requisitos-para-conducir-en-la-provincia-de-cordob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watch?v=2pDVCKj6V30" TargetMode="External"/><Relationship Id="rId4" Type="http://schemas.openxmlformats.org/officeDocument/2006/relationships/webSettings" Target="webSettings.xml"/><Relationship Id="rId9" Type="http://schemas.openxmlformats.org/officeDocument/2006/relationships/hyperlink" Target="https://www.youtube.com/watch?v=Bj4P5z9fupY" TargetMode="External"/><Relationship Id="rId14" Type="http://schemas.openxmlformats.org/officeDocument/2006/relationships/hyperlink" Target="http://revista.dgt.es/es/noticias/nacional/2020/04ABRIL/0415-FESVIAL-sueno-y-fatiga-durante-COVID-19.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768</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Transversales</cp:lastModifiedBy>
  <cp:revision>4</cp:revision>
  <dcterms:created xsi:type="dcterms:W3CDTF">2022-08-16T14:03:00Z</dcterms:created>
  <dcterms:modified xsi:type="dcterms:W3CDTF">2022-08-22T14:05:00Z</dcterms:modified>
</cp:coreProperties>
</file>